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34876">
        <w:rPr>
          <w:rFonts w:ascii="Times New Roman" w:hAnsi="Times New Roman" w:cs="Times New Roman"/>
          <w:b/>
          <w:sz w:val="28"/>
          <w:szCs w:val="28"/>
        </w:rPr>
        <w:t>21</w:t>
      </w:r>
      <w:r w:rsidR="00422764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34876">
        <w:rPr>
          <w:sz w:val="28"/>
          <w:szCs w:val="28"/>
        </w:rPr>
        <w:t>21</w:t>
      </w:r>
      <w:r w:rsidR="00422764">
        <w:rPr>
          <w:sz w:val="28"/>
          <w:szCs w:val="28"/>
        </w:rPr>
        <w:t xml:space="preserve"> февраля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34876">
        <w:rPr>
          <w:sz w:val="28"/>
          <w:szCs w:val="28"/>
        </w:rPr>
        <w:t>третье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34876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422764">
        <w:rPr>
          <w:sz w:val="28"/>
          <w:szCs w:val="28"/>
        </w:rPr>
        <w:t>1</w:t>
      </w:r>
      <w:r w:rsidR="00134876">
        <w:rPr>
          <w:sz w:val="28"/>
          <w:szCs w:val="28"/>
        </w:rPr>
        <w:t>2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</w:p>
    <w:p w:rsidR="005843BE" w:rsidRDefault="00134876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07D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520F0D">
        <w:rPr>
          <w:sz w:val="28"/>
          <w:szCs w:val="28"/>
        </w:rPr>
        <w:t xml:space="preserve">о </w:t>
      </w:r>
      <w:r w:rsidR="005843BE">
        <w:rPr>
          <w:sz w:val="28"/>
          <w:szCs w:val="28"/>
        </w:rPr>
        <w:t xml:space="preserve">статье </w:t>
      </w:r>
      <w:r w:rsidR="00520F0D">
        <w:rPr>
          <w:sz w:val="28"/>
          <w:szCs w:val="28"/>
        </w:rPr>
        <w:t>1.1.Закона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от 02.10.2008 № 7-2161</w:t>
      </w:r>
      <w:r w:rsidR="003F507D">
        <w:rPr>
          <w:sz w:val="28"/>
          <w:szCs w:val="28"/>
        </w:rPr>
        <w:t xml:space="preserve"> (далее – 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11 протоколов.</w:t>
      </w:r>
    </w:p>
    <w:p w:rsidR="00134876" w:rsidRDefault="00FA115E" w:rsidP="003F507D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134876">
        <w:rPr>
          <w:sz w:val="28"/>
          <w:szCs w:val="28"/>
        </w:rPr>
        <w:t>По статье 5.1.ЗК</w:t>
      </w:r>
      <w:r w:rsidR="003F507D">
        <w:rPr>
          <w:sz w:val="28"/>
          <w:szCs w:val="28"/>
        </w:rPr>
        <w:t>К</w:t>
      </w:r>
      <w:r w:rsidR="00134876">
        <w:rPr>
          <w:sz w:val="28"/>
          <w:szCs w:val="28"/>
        </w:rPr>
        <w:t>, предусматривающей административную ответственность за нарушение правил благоустройства   городов и других населенных пунктов составлен 1 протокол.</w:t>
      </w:r>
    </w:p>
    <w:p w:rsidR="003F507D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>По результатам рассмотрения дел об административных прав</w:t>
      </w:r>
      <w:r>
        <w:rPr>
          <w:sz w:val="28"/>
          <w:szCs w:val="28"/>
        </w:rPr>
        <w:t>онарушениях:</w:t>
      </w:r>
    </w:p>
    <w:p w:rsidR="003F507D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74D4">
        <w:rPr>
          <w:sz w:val="28"/>
          <w:szCs w:val="28"/>
        </w:rPr>
        <w:t xml:space="preserve">прекращено 2 дела </w:t>
      </w:r>
      <w:r>
        <w:rPr>
          <w:sz w:val="28"/>
          <w:szCs w:val="28"/>
        </w:rPr>
        <w:t xml:space="preserve">в соответствии с пунктом 2 части 1 статьи 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отсутствием состава административного правонарушения;</w:t>
      </w:r>
    </w:p>
    <w:p w:rsidR="009B74D4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9B74D4">
        <w:rPr>
          <w:sz w:val="28"/>
          <w:szCs w:val="28"/>
        </w:rPr>
        <w:t>0</w:t>
      </w:r>
      <w:r w:rsidR="004C4053">
        <w:rPr>
          <w:sz w:val="28"/>
          <w:szCs w:val="28"/>
        </w:rPr>
        <w:t xml:space="preserve"> </w:t>
      </w:r>
      <w:r w:rsidR="00134876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134876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742782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</w:t>
      </w:r>
    </w:p>
    <w:p w:rsidR="003F507D" w:rsidRDefault="0048790F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нарушителей 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</w:t>
      </w:r>
      <w:r w:rsidR="009B74D4">
        <w:rPr>
          <w:sz w:val="28"/>
          <w:szCs w:val="28"/>
        </w:rPr>
        <w:t>9</w:t>
      </w:r>
      <w:r w:rsidR="00975317">
        <w:rPr>
          <w:sz w:val="28"/>
          <w:szCs w:val="28"/>
        </w:rPr>
        <w:t xml:space="preserve"> 0</w:t>
      </w:r>
      <w:r w:rsidR="00520F0D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9B74D4">
        <w:rPr>
          <w:sz w:val="28"/>
          <w:szCs w:val="28"/>
        </w:rPr>
        <w:t>.</w:t>
      </w:r>
    </w:p>
    <w:p w:rsidR="003F507D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74D4">
        <w:rPr>
          <w:sz w:val="28"/>
          <w:szCs w:val="28"/>
        </w:rPr>
        <w:t>Из них:</w:t>
      </w:r>
    </w:p>
    <w:p w:rsidR="003F507D" w:rsidRDefault="003F507D" w:rsidP="003F507D">
      <w:pPr>
        <w:pStyle w:val="a3"/>
        <w:tabs>
          <w:tab w:val="left" w:pos="993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B74D4">
        <w:rPr>
          <w:sz w:val="28"/>
          <w:szCs w:val="28"/>
        </w:rPr>
        <w:t xml:space="preserve"> 8</w:t>
      </w:r>
      <w:r w:rsidR="00134876">
        <w:rPr>
          <w:sz w:val="28"/>
          <w:szCs w:val="28"/>
        </w:rPr>
        <w:t> 000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>
        <w:rPr>
          <w:sz w:val="28"/>
          <w:szCs w:val="28"/>
        </w:rPr>
        <w:t>;</w:t>
      </w:r>
    </w:p>
    <w:p w:rsidR="00A54B9E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4876">
        <w:rPr>
          <w:sz w:val="28"/>
          <w:szCs w:val="28"/>
        </w:rPr>
        <w:t>1 000 рублей подлежит зачислению в местный бюджет.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53B1"/>
    <w:rsid w:val="00762323"/>
    <w:rsid w:val="00764C92"/>
    <w:rsid w:val="00772F79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2741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5BD9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EF0E-40D6-41A4-91FE-50EE5951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2019-02-15T09:51:00Z</dcterms:created>
  <dcterms:modified xsi:type="dcterms:W3CDTF">2019-02-25T01:38:00Z</dcterms:modified>
</cp:coreProperties>
</file>